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3258" w14:textId="60E8397D" w:rsidR="007712D5" w:rsidRPr="007712D5" w:rsidRDefault="00F56B9A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15</w:t>
      </w:r>
      <w:r w:rsidR="007712D5"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.04.2021Г. №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40</w:t>
      </w:r>
    </w:p>
    <w:p w14:paraId="33781B28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РОССИЙСКАЯ ФЕДЕРАЦИЯ</w:t>
      </w:r>
    </w:p>
    <w:p w14:paraId="21B6A86C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ИРКУТСКАЯ ОБЛАСТЬ</w:t>
      </w:r>
    </w:p>
    <w:p w14:paraId="7767F75F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БОХАНСКИЙ МУНИЦИПАЛЬНЫЙ РАЙОН</w:t>
      </w:r>
    </w:p>
    <w:p w14:paraId="6A89E3EE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МУНИЦИПАЛЬНОЕ ОБРАЗОВАНИЕ «ШАРАЛДАЙ»</w:t>
      </w:r>
    </w:p>
    <w:p w14:paraId="46FA1B5F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АДМИНИСТРАЦИЯ</w:t>
      </w:r>
    </w:p>
    <w:p w14:paraId="0A2395E7" w14:textId="03F8D34C" w:rsidR="007A39F7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  <w:lang w:bidi="ru-RU"/>
        </w:rPr>
        <w:t>ПОСТАНОВЛЕНИЕ</w:t>
      </w:r>
    </w:p>
    <w:p w14:paraId="79C5F9D5" w14:textId="77777777" w:rsidR="007712D5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A375C59" w14:textId="46DD0A6F" w:rsidR="007A39F7" w:rsidRPr="007712D5" w:rsidRDefault="007712D5" w:rsidP="007712D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«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№ 57 ОТ 10.10.2014Г. </w:t>
      </w:r>
      <w:r w:rsidR="00C1040F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«</w:t>
      </w: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«</w:t>
      </w:r>
      <w:r w:rsidRPr="007712D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СОГЛАСОВАНИИ ВЫВОДА В РЕМОНТ И ИЗ ЭКСПЛУАТАЦИИ ТЕПЛОВЫХ СЕТЕЙ И ИСТОЧНИКОВ ТЕПЛОВОЙ ЭНЕРГИИ»</w:t>
      </w:r>
    </w:p>
    <w:p w14:paraId="1CD8610E" w14:textId="77777777" w:rsidR="007C0C0C" w:rsidRDefault="007C0C0C" w:rsidP="007C0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8DEB86B" w14:textId="686812AB" w:rsidR="007A39F7" w:rsidRDefault="007A39F7" w:rsidP="007C0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</w:t>
      </w:r>
    </w:p>
    <w:p w14:paraId="7BA12261" w14:textId="77777777" w:rsidR="007C0C0C" w:rsidRPr="007A39F7" w:rsidRDefault="007C0C0C" w:rsidP="007C0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A8D94A" w14:textId="77777777" w:rsidR="007C0C0C" w:rsidRDefault="007A39F7" w:rsidP="007C0C0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C0C0C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C0C0C">
        <w:rPr>
          <w:rFonts w:ascii="Arial" w:eastAsia="Times New Roman" w:hAnsi="Arial" w:cs="Arial"/>
          <w:b/>
          <w:sz w:val="30"/>
          <w:szCs w:val="30"/>
        </w:rPr>
        <w:t>Ю</w:t>
      </w:r>
      <w:r w:rsidRPr="007C0C0C">
        <w:rPr>
          <w:rFonts w:ascii="Arial" w:eastAsia="Times New Roman" w:hAnsi="Arial" w:cs="Arial"/>
          <w:b/>
          <w:sz w:val="30"/>
          <w:szCs w:val="30"/>
        </w:rPr>
        <w:t>:</w:t>
      </w:r>
    </w:p>
    <w:p w14:paraId="2E4CED53" w14:textId="77777777" w:rsidR="007C0C0C" w:rsidRDefault="007C0C0C" w:rsidP="007C0C0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14:paraId="4C6F9833" w14:textId="165D593F" w:rsidR="007A39F7" w:rsidRPr="007C0C0C" w:rsidRDefault="007A39F7" w:rsidP="007C0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1. </w:t>
      </w:r>
      <w:r w:rsidR="007C0C0C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Pr="007A39F7">
        <w:rPr>
          <w:rFonts w:ascii="Arial" w:eastAsia="Times New Roman" w:hAnsi="Arial" w:cs="Arial"/>
          <w:sz w:val="24"/>
          <w:szCs w:val="24"/>
        </w:rPr>
        <w:t xml:space="preserve">прилагаемый Административный регламент предоставления муниципальной услуги </w:t>
      </w:r>
      <w:r w:rsidR="00DB7A28">
        <w:rPr>
          <w:rFonts w:ascii="Arial" w:eastAsia="Times New Roman" w:hAnsi="Arial" w:cs="Arial"/>
          <w:sz w:val="24"/>
          <w:szCs w:val="24"/>
        </w:rPr>
        <w:t>«О</w:t>
      </w:r>
      <w:r w:rsidRPr="007A39F7">
        <w:rPr>
          <w:rFonts w:ascii="Arial" w:eastAsia="Times New Roman" w:hAnsi="Arial" w:cs="Arial"/>
          <w:sz w:val="24"/>
          <w:szCs w:val="24"/>
        </w:rPr>
        <w:t xml:space="preserve"> согласовании вывода в ремонт и из эксплуатации тепловых сетей и источников тепловой энергии</w:t>
      </w:r>
      <w:r w:rsidR="00DB7A28">
        <w:rPr>
          <w:rFonts w:ascii="Arial" w:eastAsia="Times New Roman" w:hAnsi="Arial" w:cs="Arial"/>
          <w:sz w:val="24"/>
          <w:szCs w:val="24"/>
        </w:rPr>
        <w:t>»</w:t>
      </w:r>
      <w:r w:rsidR="00F56B9A">
        <w:rPr>
          <w:rFonts w:ascii="Arial" w:eastAsia="Times New Roman" w:hAnsi="Arial" w:cs="Arial"/>
          <w:sz w:val="24"/>
          <w:szCs w:val="24"/>
        </w:rPr>
        <w:t>, утвержденный Постановлением № 57 от 10.10.2014г., и принять в новой редакции.</w:t>
      </w:r>
    </w:p>
    <w:p w14:paraId="702EC4E6" w14:textId="1B920110" w:rsidR="007A39F7" w:rsidRPr="007A39F7" w:rsidRDefault="007A39F7" w:rsidP="007C0C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2. </w:t>
      </w:r>
      <w:r w:rsidR="00F56B9A">
        <w:rPr>
          <w:rFonts w:ascii="Arial" w:eastAsia="Times New Roman" w:hAnsi="Arial" w:cs="Arial"/>
          <w:sz w:val="24"/>
          <w:szCs w:val="24"/>
        </w:rPr>
        <w:t>О</w:t>
      </w:r>
      <w:r w:rsidRPr="007A39F7">
        <w:rPr>
          <w:rFonts w:ascii="Arial" w:eastAsia="Times New Roman" w:hAnsi="Arial" w:cs="Arial"/>
          <w:sz w:val="24"/>
          <w:szCs w:val="24"/>
        </w:rPr>
        <w:t xml:space="preserve">публиковать данное Постановление </w:t>
      </w:r>
      <w:r w:rsidRPr="007A39F7">
        <w:rPr>
          <w:rFonts w:ascii="Arial" w:hAnsi="Arial" w:cs="Arial"/>
          <w:sz w:val="24"/>
          <w:szCs w:val="24"/>
        </w:rPr>
        <w:t>в Вестнике МО «</w:t>
      </w:r>
      <w:proofErr w:type="spellStart"/>
      <w:r w:rsidRPr="007A39F7">
        <w:rPr>
          <w:rFonts w:ascii="Arial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hAnsi="Arial" w:cs="Arial"/>
          <w:sz w:val="24"/>
          <w:szCs w:val="24"/>
        </w:rPr>
        <w:t>»</w:t>
      </w:r>
      <w:r w:rsidRPr="007A39F7">
        <w:rPr>
          <w:rFonts w:ascii="Arial" w:eastAsia="Times New Roman" w:hAnsi="Arial" w:cs="Arial"/>
          <w:sz w:val="24"/>
          <w:szCs w:val="24"/>
        </w:rPr>
        <w:t>, разместить на официальном сайте в сети Интернет.</w:t>
      </w:r>
    </w:p>
    <w:p w14:paraId="5EA36177" w14:textId="1307C9A6" w:rsidR="007A39F7" w:rsidRDefault="007A39F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CF9B41" w14:textId="3383DE10" w:rsidR="007C0C0C" w:rsidRDefault="007C0C0C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EAD04C" w14:textId="77777777" w:rsidR="007C0C0C" w:rsidRPr="007A39F7" w:rsidRDefault="007C0C0C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2A175D" w14:textId="77777777" w:rsidR="007C0C0C" w:rsidRPr="007C0C0C" w:rsidRDefault="007C0C0C" w:rsidP="007C0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C0C">
        <w:rPr>
          <w:rFonts w:ascii="Arial" w:hAnsi="Arial" w:cs="Arial"/>
          <w:sz w:val="24"/>
          <w:szCs w:val="24"/>
        </w:rPr>
        <w:t>Глава МО «</w:t>
      </w:r>
      <w:proofErr w:type="spellStart"/>
      <w:r w:rsidRPr="007C0C0C">
        <w:rPr>
          <w:rFonts w:ascii="Arial" w:hAnsi="Arial" w:cs="Arial"/>
          <w:sz w:val="24"/>
          <w:szCs w:val="24"/>
        </w:rPr>
        <w:t>Шаралдай</w:t>
      </w:r>
      <w:proofErr w:type="spellEnd"/>
      <w:r w:rsidRPr="007C0C0C">
        <w:rPr>
          <w:rFonts w:ascii="Arial" w:hAnsi="Arial" w:cs="Arial"/>
          <w:sz w:val="24"/>
          <w:szCs w:val="24"/>
        </w:rPr>
        <w:t>»</w:t>
      </w:r>
    </w:p>
    <w:p w14:paraId="43CF1125" w14:textId="77777777" w:rsidR="007C0C0C" w:rsidRPr="007C0C0C" w:rsidRDefault="007C0C0C" w:rsidP="007C0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C0C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7C0C0C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79D1816B" w14:textId="77777777" w:rsidR="007C0C0C" w:rsidRDefault="007C0C0C" w:rsidP="007C0C0C">
      <w:pPr>
        <w:rPr>
          <w:rFonts w:ascii="Arial" w:hAnsi="Arial" w:cs="Arial"/>
        </w:rPr>
      </w:pPr>
    </w:p>
    <w:p w14:paraId="527A3906" w14:textId="77777777" w:rsidR="007A39F7" w:rsidRPr="007A39F7" w:rsidRDefault="007A39F7" w:rsidP="007A39F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5EA85E1" w14:textId="77777777" w:rsidR="007A39F7" w:rsidRPr="007A39F7" w:rsidRDefault="007A39F7" w:rsidP="007A39F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50304E" w14:textId="77777777" w:rsidR="007A39F7" w:rsidRPr="007A39F7" w:rsidRDefault="007A39F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5A00BB" w14:textId="77777777" w:rsidR="007A39F7" w:rsidRPr="007A39F7" w:rsidRDefault="007A39F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DAE6BF" w14:textId="77777777" w:rsidR="007A39F7" w:rsidRPr="007A39F7" w:rsidRDefault="007A39F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D2D494" w14:textId="77777777" w:rsidR="007A39F7" w:rsidRPr="009C6BE7" w:rsidRDefault="007A39F7" w:rsidP="009C6B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C6BE7">
        <w:rPr>
          <w:rFonts w:ascii="Courier New" w:eastAsia="Times New Roman" w:hAnsi="Courier New" w:cs="Courier New"/>
        </w:rPr>
        <w:lastRenderedPageBreak/>
        <w:t>УТВЕРЖДЕН</w:t>
      </w:r>
    </w:p>
    <w:p w14:paraId="0D31E52C" w14:textId="0652E5AA" w:rsidR="007A39F7" w:rsidRPr="009C6BE7" w:rsidRDefault="007A39F7" w:rsidP="009C6B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C6BE7">
        <w:rPr>
          <w:rFonts w:ascii="Courier New" w:eastAsia="Times New Roman" w:hAnsi="Courier New" w:cs="Courier New"/>
        </w:rPr>
        <w:t>Постановлением администрации</w:t>
      </w:r>
    </w:p>
    <w:p w14:paraId="4E318454" w14:textId="77777777" w:rsidR="007A39F7" w:rsidRPr="009C6BE7" w:rsidRDefault="007A39F7" w:rsidP="009C6B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C6BE7">
        <w:rPr>
          <w:rFonts w:ascii="Courier New" w:eastAsia="Times New Roman" w:hAnsi="Courier New" w:cs="Courier New"/>
        </w:rPr>
        <w:t>МО «</w:t>
      </w:r>
      <w:proofErr w:type="spellStart"/>
      <w:r w:rsidRPr="009C6BE7">
        <w:rPr>
          <w:rFonts w:ascii="Courier New" w:eastAsia="Times New Roman" w:hAnsi="Courier New" w:cs="Courier New"/>
        </w:rPr>
        <w:t>Шаралдай</w:t>
      </w:r>
      <w:proofErr w:type="spellEnd"/>
      <w:r w:rsidRPr="009C6BE7">
        <w:rPr>
          <w:rFonts w:ascii="Courier New" w:eastAsia="Times New Roman" w:hAnsi="Courier New" w:cs="Courier New"/>
        </w:rPr>
        <w:t>»</w:t>
      </w:r>
    </w:p>
    <w:p w14:paraId="5CAE5EF5" w14:textId="1B722DC7" w:rsidR="007A39F7" w:rsidRPr="009C6BE7" w:rsidRDefault="007A39F7" w:rsidP="009C6BE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C6BE7">
        <w:rPr>
          <w:rFonts w:ascii="Courier New" w:eastAsia="Times New Roman" w:hAnsi="Courier New" w:cs="Courier New"/>
        </w:rPr>
        <w:t xml:space="preserve">от </w:t>
      </w:r>
      <w:r w:rsidR="00F56B9A">
        <w:rPr>
          <w:rFonts w:ascii="Courier New" w:eastAsia="Times New Roman" w:hAnsi="Courier New" w:cs="Courier New"/>
        </w:rPr>
        <w:t>15</w:t>
      </w:r>
      <w:r w:rsidRPr="009C6BE7">
        <w:rPr>
          <w:rFonts w:ascii="Courier New" w:eastAsia="Times New Roman" w:hAnsi="Courier New" w:cs="Courier New"/>
        </w:rPr>
        <w:t>.</w:t>
      </w:r>
      <w:r w:rsidR="009C6BE7">
        <w:rPr>
          <w:rFonts w:ascii="Courier New" w:eastAsia="Times New Roman" w:hAnsi="Courier New" w:cs="Courier New"/>
        </w:rPr>
        <w:t>04</w:t>
      </w:r>
      <w:r w:rsidRPr="009C6BE7">
        <w:rPr>
          <w:rFonts w:ascii="Courier New" w:eastAsia="Times New Roman" w:hAnsi="Courier New" w:cs="Courier New"/>
        </w:rPr>
        <w:t>.20</w:t>
      </w:r>
      <w:r w:rsidR="009C6BE7">
        <w:rPr>
          <w:rFonts w:ascii="Courier New" w:eastAsia="Times New Roman" w:hAnsi="Courier New" w:cs="Courier New"/>
        </w:rPr>
        <w:t>21г.</w:t>
      </w:r>
      <w:r w:rsidRPr="009C6BE7">
        <w:rPr>
          <w:rFonts w:ascii="Courier New" w:eastAsia="Times New Roman" w:hAnsi="Courier New" w:cs="Courier New"/>
        </w:rPr>
        <w:t xml:space="preserve"> №</w:t>
      </w:r>
      <w:r w:rsidR="00F56B9A">
        <w:rPr>
          <w:rFonts w:ascii="Courier New" w:eastAsia="Times New Roman" w:hAnsi="Courier New" w:cs="Courier New"/>
        </w:rPr>
        <w:t>40</w:t>
      </w:r>
      <w:r w:rsidRPr="009C6BE7">
        <w:rPr>
          <w:rFonts w:ascii="Courier New" w:eastAsia="Times New Roman" w:hAnsi="Courier New" w:cs="Courier New"/>
        </w:rPr>
        <w:t xml:space="preserve"> </w:t>
      </w:r>
    </w:p>
    <w:p w14:paraId="287DD20B" w14:textId="77777777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</w:t>
      </w:r>
    </w:p>
    <w:p w14:paraId="7DEFBF31" w14:textId="77777777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предоставления администрацией МО «</w:t>
      </w:r>
      <w:proofErr w:type="spellStart"/>
      <w:r w:rsidRPr="009C6BE7">
        <w:rPr>
          <w:rFonts w:ascii="Arial" w:eastAsia="Times New Roman" w:hAnsi="Arial" w:cs="Arial"/>
          <w:b/>
          <w:bCs/>
          <w:sz w:val="24"/>
          <w:szCs w:val="24"/>
        </w:rPr>
        <w:t>Шаралдай</w:t>
      </w:r>
      <w:proofErr w:type="spellEnd"/>
      <w:r w:rsidRPr="009C6BE7">
        <w:rPr>
          <w:rFonts w:ascii="Arial" w:eastAsia="Times New Roman" w:hAnsi="Arial" w:cs="Arial"/>
          <w:b/>
          <w:bCs/>
          <w:sz w:val="24"/>
          <w:szCs w:val="24"/>
        </w:rPr>
        <w:t>» муниципальной услуги о согласовании вывода в ремонт и из эксплуатации тепловых сетей и источников тепловой энергии</w:t>
      </w:r>
    </w:p>
    <w:p w14:paraId="144CA469" w14:textId="77777777" w:rsid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86BAC7" w14:textId="7135362D" w:rsidR="007A39F7" w:rsidRP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7A39F7" w:rsidRPr="009C6BE7">
        <w:rPr>
          <w:rFonts w:ascii="Arial" w:eastAsia="Times New Roman" w:hAnsi="Arial" w:cs="Arial"/>
          <w:b/>
          <w:bCs/>
          <w:sz w:val="24"/>
          <w:szCs w:val="24"/>
        </w:rPr>
        <w:t xml:space="preserve"> Общие положения</w:t>
      </w:r>
    </w:p>
    <w:p w14:paraId="5469A781" w14:textId="77777777" w:rsidR="009C6BE7" w:rsidRDefault="009C6BE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B8476C" w14:textId="216C579B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1.1. Административный регламент предоставления муниципальной услуги о согласовании вывода в ремонт и из эксплуатации тепловых сетей и источников тепловой энергии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14:paraId="3098E010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по согласованию вывода в ремонт и из эксплуатации тепловых сетей и источников тепловой энергии. </w:t>
      </w:r>
    </w:p>
    <w:p w14:paraId="73D899E1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1.3. Заявителями на получение муниципальной услуги являются организации, владеющие на правах собственности или ином законном основании источниками тепловой энергии и (или) тепловыми сетями в системе теплоснабжения (далее - заявитель). Заявителями, обращающимися за предоставлением муниципальной услуги, являются полномочные представители вышеуказанных юридических лиц.</w:t>
      </w:r>
    </w:p>
    <w:p w14:paraId="5794454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 Порядок информирования о порядке предоставления муниципальной услуги.</w:t>
      </w:r>
    </w:p>
    <w:p w14:paraId="6E33587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1.4.1. Муниципальную услугу предоставляет администрация муниципального образования «</w:t>
      </w:r>
      <w:proofErr w:type="spellStart"/>
      <w:r w:rsidRPr="009C6BE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9C6BE7">
        <w:rPr>
          <w:rFonts w:ascii="Arial" w:eastAsia="Times New Roman" w:hAnsi="Arial" w:cs="Arial"/>
          <w:sz w:val="24"/>
          <w:szCs w:val="24"/>
        </w:rPr>
        <w:t>» (далее – Администрация). Информацию о порядке предоставления муниципальной услуги заявитель может получить в сети Интернет на официальном сайте муниципального образования «</w:t>
      </w:r>
      <w:proofErr w:type="spellStart"/>
      <w:r w:rsidRPr="009C6BE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9C6BE7">
        <w:rPr>
          <w:rFonts w:ascii="Arial" w:eastAsia="Times New Roman" w:hAnsi="Arial" w:cs="Arial"/>
          <w:sz w:val="24"/>
          <w:szCs w:val="24"/>
        </w:rPr>
        <w:t>», в администрации муниципального образования «</w:t>
      </w:r>
      <w:proofErr w:type="spellStart"/>
      <w:r w:rsidRPr="009C6BE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9C6BE7">
        <w:rPr>
          <w:rFonts w:ascii="Arial" w:eastAsia="Times New Roman" w:hAnsi="Arial" w:cs="Arial"/>
          <w:sz w:val="24"/>
          <w:szCs w:val="24"/>
        </w:rPr>
        <w:t xml:space="preserve">». Почтовый, юридический адрес: 669317, Иркутская область, Боханский район, с. </w:t>
      </w:r>
      <w:proofErr w:type="spellStart"/>
      <w:r w:rsidRPr="009C6BE7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Pr="009C6BE7">
        <w:rPr>
          <w:rFonts w:ascii="Arial" w:eastAsia="Times New Roman" w:hAnsi="Arial" w:cs="Arial"/>
          <w:sz w:val="24"/>
          <w:szCs w:val="24"/>
        </w:rPr>
        <w:t xml:space="preserve">, ул. Центральная,32. Телефон/факс: 89526288099. Адрес электронной почты администрации поселения </w:t>
      </w:r>
      <w:hyperlink r:id="rId4" w:history="1">
        <w:r w:rsidRPr="009C6BE7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sharalday</w:t>
        </w:r>
        <w:r w:rsidRPr="009C6BE7">
          <w:rPr>
            <w:rStyle w:val="a4"/>
            <w:rFonts w:ascii="Arial" w:eastAsia="Times New Roman" w:hAnsi="Arial" w:cs="Arial"/>
            <w:sz w:val="24"/>
            <w:szCs w:val="24"/>
          </w:rPr>
          <w:t>@mail.ru</w:t>
        </w:r>
      </w:hyperlink>
      <w:r w:rsidRPr="009C6BE7">
        <w:rPr>
          <w:rFonts w:ascii="Arial" w:eastAsia="Times New Roman" w:hAnsi="Arial" w:cs="Arial"/>
          <w:sz w:val="24"/>
          <w:szCs w:val="24"/>
        </w:rPr>
        <w:t>. График работы администрации поселения: понедельник, вторник, среда, четверг, пятница с 9.00 до 17.00 часов; обеденный перерыв с 13.00 до 14.00 часов; Выходные дни: суббота, воскресение и праздничные дни.</w:t>
      </w:r>
    </w:p>
    <w:p w14:paraId="42D6921F" w14:textId="672EC49E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1.4.2. Порядок предоставления муниципальной услуги размещается в информационно-телекоммуникационной сети Интернет на официальном Интернет-сайте администрации муниципального образования, публикуется в средствах массовой информации, на информационном стенде Администрации, на Едином портале государственных и муниципальных услуг, на портале государственных и муниципальных услуг Иркутской области и содержит следующую информацию:</w:t>
      </w:r>
    </w:p>
    <w:p w14:paraId="3CB07984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наименование муниципальной услуги;</w:t>
      </w:r>
    </w:p>
    <w:p w14:paraId="59329704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наименование органа местного самоуправления, предоставляющая муниципальную услугу;</w:t>
      </w:r>
    </w:p>
    <w:p w14:paraId="04D85B09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перечень нормативных правовых актов, непосредственно регулирующих предоставление услуги;</w:t>
      </w:r>
    </w:p>
    <w:p w14:paraId="7B290EEE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-способы предоставления услуги;</w:t>
      </w:r>
    </w:p>
    <w:p w14:paraId="712EB62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-описание результата предоставления услуги;</w:t>
      </w:r>
    </w:p>
    <w:p w14:paraId="280F9D9D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-категория заявителей, которым предоставляется услуга;</w:t>
      </w:r>
    </w:p>
    <w:p w14:paraId="7A1E4B9A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срок предоставления услуги и срок выдачи документов, являющихся результатом предоставления услуги;</w:t>
      </w:r>
    </w:p>
    <w:p w14:paraId="77473C4B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срок, в течение которого заявление должно быть зарегистрировано;</w:t>
      </w:r>
    </w:p>
    <w:p w14:paraId="02E0F213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lastRenderedPageBreak/>
        <w:t>- максимальный срок ожидания в очереди при подаче заявления о предоставлении услуги лично;</w:t>
      </w:r>
    </w:p>
    <w:p w14:paraId="0AB37AE1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основания для приостановления предоставления либо отказа в предоставлении услуги;</w:t>
      </w:r>
    </w:p>
    <w:p w14:paraId="227DB128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14:paraId="4B020478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14:paraId="27723BF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14:paraId="6474002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14:paraId="513778B7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показатели доступности и качества услуги;</w:t>
      </w:r>
    </w:p>
    <w:p w14:paraId="581EF16D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информация об административных процедурах;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14:paraId="3620C07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 xml:space="preserve">1.4.3.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</w:t>
      </w:r>
      <w:proofErr w:type="gramStart"/>
      <w:r w:rsidRPr="009C6BE7">
        <w:rPr>
          <w:rFonts w:ascii="Arial" w:eastAsia="Times New Roman" w:hAnsi="Arial" w:cs="Arial"/>
          <w:sz w:val="24"/>
          <w:szCs w:val="24"/>
        </w:rPr>
        <w:t>так же</w:t>
      </w:r>
      <w:proofErr w:type="gramEnd"/>
      <w:r w:rsidRPr="009C6BE7">
        <w:rPr>
          <w:rFonts w:ascii="Arial" w:eastAsia="Times New Roman" w:hAnsi="Arial" w:cs="Arial"/>
          <w:sz w:val="24"/>
          <w:szCs w:val="24"/>
        </w:rPr>
        <w:t xml:space="preserve"> посредством почты (в том числе электронной почты) и по телефону. Ответственным исполнителем муниципальной услуги является ведущий специалист Администрации (далее – специалист).</w:t>
      </w:r>
    </w:p>
    <w:p w14:paraId="21851F61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14:paraId="0B1186E9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Нормативно-правовые акты, регламентирующие порядок оказания муниципальной услуги;</w:t>
      </w:r>
    </w:p>
    <w:p w14:paraId="3A7154BD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-Заявители, имеющие право на предоставление услуги;</w:t>
      </w:r>
    </w:p>
    <w:p w14:paraId="28CCA410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-Перечень документов, необходимых для оказания муниципальной услуги;</w:t>
      </w:r>
    </w:p>
    <w:p w14:paraId="4DBEC5A4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-Способы подачи документов для получения муниципальной услуги;</w:t>
      </w:r>
    </w:p>
    <w:p w14:paraId="2AB0F786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-Способы получения результата услуги;</w:t>
      </w:r>
    </w:p>
    <w:p w14:paraId="6214AC70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-Сроки предоставления муниципальной услуги;</w:t>
      </w:r>
    </w:p>
    <w:p w14:paraId="4E283FF2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-Результат оказания муниципальной услуги;</w:t>
      </w:r>
    </w:p>
    <w:p w14:paraId="7929F908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-Основания для отказа в оказании услуги;</w:t>
      </w:r>
    </w:p>
    <w:p w14:paraId="5A43AB1B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14:paraId="710806BE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1.4.5.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14:paraId="5BF7A25B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14:paraId="461C564C" w14:textId="77777777" w:rsidR="007A39F7" w:rsidRPr="009C6BE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6BE7">
        <w:rPr>
          <w:rFonts w:ascii="Arial" w:eastAsia="Times New Roman" w:hAnsi="Arial" w:cs="Arial"/>
          <w:sz w:val="24"/>
          <w:szCs w:val="24"/>
        </w:rPr>
        <w:t>1.4.7.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14:paraId="2B0D169C" w14:textId="77777777" w:rsidR="009C6BE7" w:rsidRDefault="009C6BE7" w:rsidP="007A39F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8278843" w14:textId="704BD5D4" w:rsidR="007A39F7" w:rsidRP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7A39F7" w:rsidRPr="009C6BE7">
        <w:rPr>
          <w:rFonts w:ascii="Arial" w:eastAsia="Times New Roman" w:hAnsi="Arial" w:cs="Arial"/>
          <w:b/>
          <w:bCs/>
          <w:sz w:val="24"/>
          <w:szCs w:val="24"/>
        </w:rPr>
        <w:t xml:space="preserve"> Стандарт предоставления муниципальной услуги</w:t>
      </w:r>
    </w:p>
    <w:p w14:paraId="2FA3465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2.1. Наименование муниципальной услуги: «Согласование вывода в ремонт и из эксплуатации тепловых сетей и источников тепловой энергии» (далее – муниципальная услуга).</w:t>
      </w:r>
    </w:p>
    <w:p w14:paraId="25CE1C7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2.2. Предоставление муниципальной услуги осуществляется администрацией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». При предоставлении муниципальной услуги осуществляется взаимодействие с Управлением Росреестра.</w:t>
      </w:r>
    </w:p>
    <w:p w14:paraId="6F270F8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</w:p>
    <w:p w14:paraId="488B38A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2.4. Результатом предоставления муниципальной услуги является принятие решения о согласовании вывода в ремонт или решения об отказе в согласовании: графика вывода в ремонт; сроков проведения испытаний тепловых сетей; сроков остановок на плановый ремонт источников тепловой энергии.</w:t>
      </w:r>
    </w:p>
    <w:p w14:paraId="200A639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14:paraId="499CA0A1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2.6. Приостановление представления муниципальной услуги не предусмотрено.</w:t>
      </w:r>
    </w:p>
    <w:p w14:paraId="18CB207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2.7. Предоставление муниципальной услуги осуществляется в соответствии с:</w:t>
      </w:r>
    </w:p>
    <w:p w14:paraId="43A98F9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Конституцией Российской Федерации;</w:t>
      </w:r>
    </w:p>
    <w:p w14:paraId="5AF627D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Федеральным законом от 27 июля 2010 года № 190-ФЗ «О теплоснабжении»;</w:t>
      </w:r>
    </w:p>
    <w:p w14:paraId="30640FD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09C1958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14:paraId="6292731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Постановлением Правительства РФ от 26 июля 2007 года № 484 «О выводе объектов электроэнергетики в ремонт и из эксплуатации»;</w:t>
      </w:r>
    </w:p>
    <w:p w14:paraId="2756671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Правилами технической эксплуатации электрических станций и сетей Российской Федерации», РД 34.20.501-95, от 19 июня 2003 года № 229;</w:t>
      </w:r>
    </w:p>
    <w:p w14:paraId="38BEA5F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Типовой инструкцией по технической эксплуатации систем транспорта и распределения тепловой энергии (тепловых сетей), РД 153-34.0-20.507-98;</w:t>
      </w:r>
    </w:p>
    <w:p w14:paraId="04F2CEA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Правилами технической эксплуатации тепловых энергоустановок от 24 марта 2003 года №115;</w:t>
      </w:r>
    </w:p>
    <w:p w14:paraId="71EF8EA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№ 203;</w:t>
      </w:r>
    </w:p>
    <w:p w14:paraId="0E4155C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СанПиН 2.1.4.2496-09 «Санитарные правила устройства и эксплуатации систем централизованного горячего водоснабжения».</w:t>
      </w:r>
    </w:p>
    <w:p w14:paraId="7B85299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2.8. Документы, необходимые для предоставления муниципальной услуги.</w:t>
      </w:r>
    </w:p>
    <w:p w14:paraId="3E9914F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1) Заявление о рассмотрении вывода в ремонт и из эксплуатации тепловых сетей и источников тепловой энергии;</w:t>
      </w:r>
    </w:p>
    <w:p w14:paraId="11C7226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2) проект вывода в ремонт и из эксплуатации тепловых сетей и источников тепловой энергии, который включает в себя:</w:t>
      </w:r>
    </w:p>
    <w:p w14:paraId="1F80746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цели и задачи вывода в ремонт и из эксплуатации тепловых сетей и источников тепловой энергии;</w:t>
      </w:r>
    </w:p>
    <w:p w14:paraId="1DFDA3B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анализ существующего состояния систем коммунальной инфраструктуры и объектов;</w:t>
      </w:r>
    </w:p>
    <w:p w14:paraId="267DEA8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- план технических мероприятий, направленных на возведение производственных или имущественных элементов систем коммунальной инфраструктуры (далее - мероприятия по строительству систем коммунальной инфраструктуры и объектов,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систем коммунальной инфраструктуры, путем внесения частичных изменений и усовершенствований в их схемы и конструкции, а для сетей - изменение способа прокладки (далее - мероприятия по модернизации систем коммунальной инфраструктуры);</w:t>
      </w:r>
    </w:p>
    <w:p w14:paraId="479B61C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план финансирования вывода в ремонт и из эксплуатации тепловых сетей и источников тепловой энергии с указанием источников его финансирования;</w:t>
      </w:r>
    </w:p>
    <w:p w14:paraId="2F042C7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 - выписка из Единого государственного реестра прав на недвижимое имущество и сделок с ним.</w:t>
      </w:r>
    </w:p>
    <w:p w14:paraId="4E2A00FB" w14:textId="5E8CD514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2.10.</w:t>
      </w:r>
      <w:r w:rsidR="009C6BE7">
        <w:rPr>
          <w:rFonts w:ascii="Arial" w:eastAsia="Times New Roman" w:hAnsi="Arial" w:cs="Arial"/>
          <w:sz w:val="24"/>
          <w:szCs w:val="24"/>
        </w:rPr>
        <w:t xml:space="preserve"> </w:t>
      </w:r>
      <w:r w:rsidRPr="007A39F7">
        <w:rPr>
          <w:rFonts w:ascii="Arial" w:eastAsia="Times New Roman" w:hAnsi="Arial" w:cs="Arial"/>
          <w:sz w:val="24"/>
          <w:szCs w:val="24"/>
        </w:rPr>
        <w:t>Запрещается требовать от заявителя:</w:t>
      </w:r>
    </w:p>
    <w:p w14:paraId="3C7488C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DB0343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14:paraId="4BCF76A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2.11. Основания для отказа в приеме документов, необходимых для предоставления муниципальной услуги:</w:t>
      </w:r>
    </w:p>
    <w:p w14:paraId="71087EC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а) предоставление заявления и пакета документов неуполномоченным лицом;</w:t>
      </w:r>
    </w:p>
    <w:p w14:paraId="6DF4470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б) предоставление неполного пакета документов согласно п.2.8. настоящего Регламента.</w:t>
      </w:r>
    </w:p>
    <w:p w14:paraId="4F567E6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2.12. Основаниями для отказа в предоставлении муниципальной услуги по согласованию вывода в ремонт и из эксплуатации тепловых сетей и источников тепловой энергии являются:</w:t>
      </w:r>
    </w:p>
    <w:p w14:paraId="443B6C8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а) 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</w:t>
      </w:r>
    </w:p>
    <w:p w14:paraId="36BEC18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б) 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14:paraId="4F13D72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в) угроза жизни и здоровью людей;</w:t>
      </w:r>
    </w:p>
    <w:p w14:paraId="47329F7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г) случаи совпадения даты начала проведения ремонтных работ на территории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 с проведением мероприятий федерального уровня, а также дни проведения знаковых поселенческих мероприятий.</w:t>
      </w:r>
    </w:p>
    <w:p w14:paraId="7C1D0C1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2.12.1. Основаниями для приостановления предоставления услуги являются: совпадение сроков вывода в ремонт нескольких источников или объектов теплоснабжения,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 объекты, </w:t>
      </w:r>
      <w:r w:rsidRPr="007A39F7">
        <w:rPr>
          <w:rFonts w:ascii="Arial" w:eastAsia="Times New Roman" w:hAnsi="Arial" w:cs="Arial"/>
          <w:sz w:val="24"/>
          <w:szCs w:val="24"/>
        </w:rPr>
        <w:lastRenderedPageBreak/>
        <w:t>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 источники и объекты теплоснабжения высокого класса мощности.</w:t>
      </w:r>
    </w:p>
    <w:p w14:paraId="0166E452" w14:textId="5BD73A1A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2.13. Услуг, которые являются необходимыми и обязательными для предоставления услуги, в том числе сведений о документе (документах)</w:t>
      </w:r>
      <w:r w:rsidR="009C6BE7">
        <w:rPr>
          <w:rFonts w:ascii="Arial" w:eastAsia="Times New Roman" w:hAnsi="Arial" w:cs="Arial"/>
          <w:sz w:val="24"/>
          <w:szCs w:val="24"/>
        </w:rPr>
        <w:t>,</w:t>
      </w:r>
      <w:r w:rsidRPr="007A39F7">
        <w:rPr>
          <w:rFonts w:ascii="Arial" w:eastAsia="Times New Roman" w:hAnsi="Arial" w:cs="Arial"/>
          <w:sz w:val="24"/>
          <w:szCs w:val="24"/>
        </w:rPr>
        <w:t xml:space="preserve"> выдаваемом (выдаваемых) организациями, участвующими в предоставлении услуги, не имеется.</w:t>
      </w:r>
    </w:p>
    <w:p w14:paraId="6351D65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2.14. Муниципальная услуга по согласованию вывода в ремонт и из эксплуатации тепловых сетей и источников тепловой энергии осуществляется без взимания государственной пошлины и иной платы.</w:t>
      </w:r>
    </w:p>
    <w:p w14:paraId="5599669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2.15. Срок ожидания заявителя в очереди при подаче запроса о предоставлении услуги и получении результата не более 15 минут.</w:t>
      </w:r>
    </w:p>
    <w:p w14:paraId="79013B4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2.16. Срок принятия решения по согласованию вывода в ремонт и из эксплуатации тепловых сетей и источников тепловой энергии не должен превышать 30 дней со дня регистрации заявления.</w:t>
      </w:r>
    </w:p>
    <w:p w14:paraId="3F4C8BE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2.17. Запрос заявителя о предоставлении услуги регистрируется в течение одного дня с момента поступления в Администрацию.</w:t>
      </w:r>
    </w:p>
    <w:p w14:paraId="76A101A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2.18. Требования к помещениям, в которых предоставляется муниципальная услуга.</w:t>
      </w:r>
    </w:p>
    <w:p w14:paraId="19C9357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2.19.1. Помещение для приема заявителей должны соответствовать комфортным условиям и оптимальными условиями работы специалистов Администрации с заявителями.</w:t>
      </w:r>
    </w:p>
    <w:p w14:paraId="5715E3B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</w:t>
      </w:r>
    </w:p>
    <w:p w14:paraId="7DCE8FA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2.19.3.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14:paraId="78697971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-наименование органа;</w:t>
      </w:r>
    </w:p>
    <w:p w14:paraId="0164CF6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-место нахождения и юридический адрес:</w:t>
      </w:r>
    </w:p>
    <w:p w14:paraId="13764751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-номера телефонов для справок.</w:t>
      </w:r>
    </w:p>
    <w:p w14:paraId="3B9AA32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14:paraId="3672D5E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2.19.5.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14:paraId="6E847A9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-Административный регламент предоставления муниципальной услуги;</w:t>
      </w:r>
    </w:p>
    <w:p w14:paraId="6B5F1EB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почтовый адрес, телефон, адрес электронной почты и адрес официального сайта органа;</w:t>
      </w:r>
    </w:p>
    <w:p w14:paraId="3B2A06B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-список почтовых адресов, телефонов, адресов электронной почты</w:t>
      </w:r>
    </w:p>
    <w:p w14:paraId="5650187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-контактные телефоны сотрудников Администрации, осуществляющих консультационную деятельность;</w:t>
      </w:r>
    </w:p>
    <w:p w14:paraId="59C71E0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-список необходимых документов;</w:t>
      </w:r>
    </w:p>
    <w:p w14:paraId="46D74D4E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образцы заполнения форм бланков, необходимых для получения муниципальной услуги;</w:t>
      </w:r>
    </w:p>
    <w:p w14:paraId="4CBD789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другие информационные материалы, необходимые для получения муниципальной услуги.</w:t>
      </w:r>
    </w:p>
    <w:p w14:paraId="1BC8D94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2.19.6. При ответах на телефонные звонки и устные обращения сотрудник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14:paraId="034371A0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2.19.8. Места приема заявителей должны быть оборудованы информационными табличками с указанием фамилии, имени, отчества сотрудника Администрации.</w:t>
      </w:r>
    </w:p>
    <w:p w14:paraId="4D6AC6E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2.19.9.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14:paraId="145CE26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2.19.10. При организации рабочих мест должна быть предусмотрена возможность свободного входа и выхода из помещения при необходимости</w:t>
      </w:r>
    </w:p>
    <w:p w14:paraId="4A66AED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2.19.11. Прием и выдача документов и информации, консультирование заявителей осуществляется в одном кабинете</w:t>
      </w:r>
    </w:p>
    <w:p w14:paraId="604F0A2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2.19.12.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требованиям. Помещение должно быть оборудовано средствами порошкового пожаротушения.</w:t>
      </w:r>
    </w:p>
    <w:p w14:paraId="5345915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2.20. Показателями доступности и качества муниципальной услуги являются:</w:t>
      </w:r>
    </w:p>
    <w:p w14:paraId="2EE6D87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открытый и равный доступ для всех заинтересованных организаций к сведениям о муниципальной услуге (наименование, содержание, предмет услуги);</w:t>
      </w:r>
    </w:p>
    <w:p w14:paraId="690BC0E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14:paraId="02F405B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возможность получения заявителем информации о ходе предоставления муниципальной услуги;</w:t>
      </w:r>
    </w:p>
    <w:p w14:paraId="668BB58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-соблюдение сроков предоставления муниципальной услуги.</w:t>
      </w:r>
    </w:p>
    <w:p w14:paraId="18C03F3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14:paraId="2246B1F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-правомерность отказа в предоставлении услуги.</w:t>
      </w:r>
    </w:p>
    <w:p w14:paraId="0D255FE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14:paraId="3A60F516" w14:textId="77777777" w:rsid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DC7289" w14:textId="39E8FDE4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III Административные процедуры</w:t>
      </w:r>
    </w:p>
    <w:p w14:paraId="0A365A51" w14:textId="77777777" w:rsidR="009C6BE7" w:rsidRDefault="009C6BE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22E143" w14:textId="34A71DFE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14:paraId="7E28ABF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• Прием, регистрация документов</w:t>
      </w:r>
    </w:p>
    <w:p w14:paraId="795A20C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• Правовая оценка документов, необходимых для принятия решения о согласовании вывода в ремонт и оценка документов, необходимых для принятия решения о согласовании вывода в ремонт;</w:t>
      </w:r>
    </w:p>
    <w:p w14:paraId="11A7A06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• Принятие решения о согласовании вывода источников тепловой энергии, тепловых сетей в ремонт, графика и сроков вывода в ремонт источника тепловой энергии, тепловой сети или решение об отказе в согласовании вывода источников тепловой энергии, тепловых сетей в ремонт и выдача решения заявителю. Блок-схема предоставления муниципальной услуги приводится в приложении к Регламенту.</w:t>
      </w:r>
    </w:p>
    <w:p w14:paraId="66C12E8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3.2. Прием, регистрация документов.</w:t>
      </w:r>
    </w:p>
    <w:p w14:paraId="1C22400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3.2.1. Основанием для начала административного действия являются личное обращение заявителя (представителя получателя услуги) с заявлением о предоставлении услуги по согласованию вывода в ремонт и представленные документы, необходимые для принятия решения о согласовании вывода в ремонт. Прием заявления о согласовании вывода в ремонт и пакета документов, необходимых для принятия решения о согласовании </w:t>
      </w:r>
      <w:r w:rsidRPr="007A39F7">
        <w:rPr>
          <w:rFonts w:ascii="Arial" w:eastAsia="Times New Roman" w:hAnsi="Arial" w:cs="Arial"/>
          <w:sz w:val="24"/>
          <w:szCs w:val="24"/>
        </w:rPr>
        <w:lastRenderedPageBreak/>
        <w:t>вывода в ремонт, осуществляется специалистом Администрации.  Главный специалист Администрации выполняет следующие действия:</w:t>
      </w:r>
    </w:p>
    <w:p w14:paraId="68FFA16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а) уточняет предмет обращения и оказывает консультационные услуги по порядку передачи заявления и иных документов, предоставляемых для согласования вывода в ремонт;</w:t>
      </w:r>
    </w:p>
    <w:p w14:paraId="31E03AE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б) принимает заявление и проводит количественную проверку пакета документов заявителя, необходимых для согласования вывода в ремонт;</w:t>
      </w:r>
    </w:p>
    <w:p w14:paraId="02413A4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в) регистрирует заявление в Журнале регистрации входящих документов;</w:t>
      </w:r>
    </w:p>
    <w:p w14:paraId="1B65F87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г) направляет пакет документов главе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 для ознакомления с заявлением;</w:t>
      </w:r>
    </w:p>
    <w:p w14:paraId="31F9769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д) глава поселения после ознакомления направляет заявление и документы, необходимые для принятия решения специалисту Администрации для рассмотрения и подготовки проекта решения о согласовании вывода в ремонт или об отказе в согласовании вывода в ремонт;</w:t>
      </w:r>
    </w:p>
    <w:p w14:paraId="4A47B11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Средняя общая продолжительность вышеуказанных действий составляет семь рабочих дней.</w:t>
      </w:r>
    </w:p>
    <w:p w14:paraId="3B625DB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3.2.2. Результатом административного действия является прием заявления о согласовании вывода в ремонт и документов, необходимых для принятия решения о согласовании вывода в ремонт, либо отказ в приеме документов на согласование вывода в ремонт и направление его для работы конкретному исполнителю.</w:t>
      </w:r>
    </w:p>
    <w:p w14:paraId="47B2B19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 Правовая оценка документов, необходимых для принятия решения о согласовании вывода в ремонт и оценка документов, необходимых для принятия решения о согласовании вывода в ремонт.</w:t>
      </w:r>
    </w:p>
    <w:p w14:paraId="2D54B65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3.3.1. Основанием для начала административного действия является прием заявления о согласовании вывода и документов, необходимых для принятия решения о согласовании вывода в ремонт.</w:t>
      </w:r>
    </w:p>
    <w:p w14:paraId="25E40D6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3.3.2. Рассмотрение поданного заявления и рассмотрение представленных документов осуществляется ведущим специалистом Администрации, являющимся ответственным за подготовку проекта решения (далее - специалист).</w:t>
      </w:r>
    </w:p>
    <w:p w14:paraId="38E42F6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3.3.3. Специалист выполняет следующие действия:</w:t>
      </w:r>
    </w:p>
    <w:p w14:paraId="24FB07E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а) рассматривает заявление и проводит проверку пакета документов заявителя, необходимых для согласования вывода в ремонт.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документов. При отказе заявителя предоставить недостающие документы специалист информирует заявителя о вынесении по его заявлению решения об отказе в согласовании вывода в ремонт,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14:paraId="4D6A734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б) в случае предоставления полного пакета документов производит правовую оценку сведений, содержащихся в документах;</w:t>
      </w:r>
    </w:p>
    <w:p w14:paraId="07D4F5D0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в) рассматривает представленный пакет документов на соответствие представленных документов требованиям, указанным в пунктах 2.8, 2.11. и 2.12. Регламента;</w:t>
      </w:r>
    </w:p>
    <w:p w14:paraId="0FE6D49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г) производит правовую оценку сведений, содержащихся в документах;</w:t>
      </w:r>
    </w:p>
    <w:p w14:paraId="2575E51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д) готовит проект решения о согласовании, либо об отказе в согласовании вывода в ремонт и в срок не более семи рабочих дней со дня приема заявления и документов (предоставления заявителем недостающих документов или истечения срока, установленного для их предоставления) передает подготовленный проект решения главе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 для согласования и утверждения.</w:t>
      </w:r>
    </w:p>
    <w:p w14:paraId="36E28D7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3.3.5. Средняя общая продолжительность действий, указанных в пункте 3.3.2 составляет не более семи рабочих дней.</w:t>
      </w:r>
    </w:p>
    <w:p w14:paraId="2C597CC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3.3.6. Контроль за выполнением административного действия по подготовке проекта решения о согласовании вывода в ремонт или проекта решения об отказе в согласовании вывода в ремонт осуществляет глава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».</w:t>
      </w:r>
    </w:p>
    <w:p w14:paraId="0014856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3.3.7. Результатом административного действия является подготовка специалистом Администрации проекта решения о согласовании вывода в ремонт или проекта решения об отказе в согласовании вывода в ремонт и передача его главе поселения для дальнейшего согласования.</w:t>
      </w:r>
    </w:p>
    <w:p w14:paraId="2E4EB99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3.4. Принятие решения о согласовании вывода источников тепловой энергии, тепловых сетей в ремонт или решение об отказе в согласовании вывода источников тепловой энергии, тепловых сетей в ремонт и выдача решения заявителю.</w:t>
      </w:r>
    </w:p>
    <w:p w14:paraId="1D32319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3.4.1. Принятие решения о согласовании вывода в ремонт или решения об отказе в согласовании вывода в ремонт осуществляется главой сельского поселения на основании проекта решения о согласовании вывода в ремонт или проекта решения об отказе в согласовании вывода в ремонт. Глава поселения выполняет следующие действия:</w:t>
      </w:r>
    </w:p>
    <w:p w14:paraId="29A558A1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а) проверяет наличие оснований для принятия решения об отказе в согласовании вывода в ремонт;</w:t>
      </w:r>
    </w:p>
    <w:p w14:paraId="4745EC1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б) проверяет наличие оснований для принятия решений о согласовании вывода в ремонт;</w:t>
      </w:r>
    </w:p>
    <w:p w14:paraId="607FBCE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в) при выявлении ошибок в течение одного рабочего дня направляет специалисту Администрации для устранения ошибок;</w:t>
      </w:r>
    </w:p>
    <w:p w14:paraId="1F7F7FE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г) по результатам рассмотрения утверждает (подписывает) решение о согласовании вывода в ремонт или решения об отказе в согласовании вывода в ремонт, передает специалисту Администрации для направления (вручения) заявителю. Средняя общая продолжительность действий, указанных в пункте 3.4 составляет не более пяти рабочих дней.</w:t>
      </w:r>
    </w:p>
    <w:p w14:paraId="795A966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3.4.2. Результатом административного действия является принятие решения о согласовании вывода в ремонт или решения об отказе в согласовании вывода в ремонт и его направление (выдача) заявителю.</w:t>
      </w:r>
    </w:p>
    <w:p w14:paraId="23491DA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3.4.3. Администрация готовит и направляет заявителю решение о согласовании вывода источников тепловой энергии, тепловых сетей в ремонт с приложением решения или уведомление об отказе в согласовании вывода в ремонт с обоснованием причин такого отказа не позднее трех дней, следующих за днем принятия соответствующего решения.</w:t>
      </w:r>
    </w:p>
    <w:p w14:paraId="50A96BD5" w14:textId="77777777" w:rsid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7034B89" w14:textId="2050A3D2" w:rsidR="007A39F7" w:rsidRP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="007A39F7" w:rsidRPr="009C6BE7">
        <w:rPr>
          <w:rFonts w:ascii="Arial" w:eastAsia="Times New Roman" w:hAnsi="Arial" w:cs="Arial"/>
          <w:b/>
          <w:bCs/>
          <w:sz w:val="24"/>
          <w:szCs w:val="24"/>
        </w:rPr>
        <w:t xml:space="preserve"> Порядок и формы контроля за предоставлением</w:t>
      </w:r>
    </w:p>
    <w:p w14:paraId="6475A5A0" w14:textId="77777777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14:paraId="5C41D989" w14:textId="77777777" w:rsidR="009C6BE7" w:rsidRDefault="009C6BE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5FE9AF" w14:textId="7DB87F2D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4.1.</w:t>
      </w:r>
      <w:r w:rsidR="009C6BE7">
        <w:rPr>
          <w:rFonts w:ascii="Arial" w:eastAsia="Times New Roman" w:hAnsi="Arial" w:cs="Arial"/>
          <w:sz w:val="24"/>
          <w:szCs w:val="24"/>
        </w:rPr>
        <w:t xml:space="preserve"> </w:t>
      </w:r>
      <w:r w:rsidRPr="007A39F7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».</w:t>
      </w:r>
    </w:p>
    <w:p w14:paraId="4A948A08" w14:textId="29F3DF3B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4.2.</w:t>
      </w:r>
      <w:r w:rsidR="009C6BE7">
        <w:rPr>
          <w:rFonts w:ascii="Arial" w:eastAsia="Times New Roman" w:hAnsi="Arial" w:cs="Arial"/>
          <w:sz w:val="24"/>
          <w:szCs w:val="24"/>
        </w:rPr>
        <w:t xml:space="preserve"> </w:t>
      </w:r>
      <w:r w:rsidRPr="007A39F7">
        <w:rPr>
          <w:rFonts w:ascii="Arial" w:eastAsia="Times New Roman" w:hAnsi="Arial" w:cs="Arial"/>
          <w:sz w:val="24"/>
          <w:szCs w:val="24"/>
        </w:rPr>
        <w:t>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14:paraId="3F803C3C" w14:textId="0BC793E8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4.3.</w:t>
      </w:r>
      <w:r w:rsidR="009C6BE7">
        <w:rPr>
          <w:rFonts w:ascii="Arial" w:eastAsia="Times New Roman" w:hAnsi="Arial" w:cs="Arial"/>
          <w:sz w:val="24"/>
          <w:szCs w:val="24"/>
        </w:rPr>
        <w:t xml:space="preserve"> </w:t>
      </w:r>
      <w:r w:rsidRPr="007A39F7">
        <w:rPr>
          <w:rFonts w:ascii="Arial" w:eastAsia="Times New Roman" w:hAnsi="Arial" w:cs="Arial"/>
          <w:sz w:val="24"/>
          <w:szCs w:val="24"/>
        </w:rPr>
        <w:t>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14:paraId="35938FC8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4.4. Периодичность осуществления плановых проверок устанавливается главой сельского поселения.</w:t>
      </w:r>
    </w:p>
    <w:p w14:paraId="78FFB828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4.5. Внеплановые проверки проводятся на основании решения главы сельского поселения, в том числе по жалобам, поступившим в Администрацию от заинтересованных лиц.</w:t>
      </w:r>
      <w:r w:rsidRPr="007A39F7">
        <w:rPr>
          <w:rFonts w:ascii="Arial" w:eastAsia="Times New Roman" w:hAnsi="Arial" w:cs="Arial"/>
          <w:sz w:val="24"/>
          <w:szCs w:val="24"/>
        </w:rPr>
        <w:br/>
        <w:t>Основания для проведения внеплановых проверок:</w:t>
      </w:r>
    </w:p>
    <w:p w14:paraId="0548C1D5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поступление обоснованных жалоб от получателей услуги;</w:t>
      </w:r>
    </w:p>
    <w:p w14:paraId="5340C00D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14:paraId="76148AFC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14:paraId="0D24E4B4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5B668A4E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14:paraId="07D4C607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соблюдение срока регистрации запроса заявителя о предоставлении услуги;</w:t>
      </w:r>
    </w:p>
    <w:p w14:paraId="08BDBF68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-соблюдение срока предоставления услуги;</w:t>
      </w:r>
    </w:p>
    <w:p w14:paraId="7264A97B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14:paraId="1AC6D670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-правомерность отказа в приеме документов;</w:t>
      </w:r>
    </w:p>
    <w:p w14:paraId="591D38D0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-правомерность отказа в предоставлении услуги;</w:t>
      </w:r>
    </w:p>
    <w:p w14:paraId="51197142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-правомерность затребования у заявителя при предоставлении услуги платы, не предусмотренной нормативными правовыми актами;</w:t>
      </w:r>
    </w:p>
    <w:p w14:paraId="581AC7D1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-правильность поверки документов;</w:t>
      </w:r>
    </w:p>
    <w:p w14:paraId="16708AC6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14:paraId="76888C58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14:paraId="6F7CF192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14:paraId="274C5392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14:paraId="362EC050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4.7.1.В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14:paraId="3A948059" w14:textId="77777777" w:rsidR="007A39F7" w:rsidRPr="007A39F7" w:rsidRDefault="007A39F7" w:rsidP="009C6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4.8.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14:paraId="5AE619C1" w14:textId="77777777" w:rsid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0CB484" w14:textId="5332B211" w:rsidR="007A39F7" w:rsidRPr="009C6BE7" w:rsidRDefault="009C6BE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="007A39F7" w:rsidRPr="009C6BE7">
        <w:rPr>
          <w:rFonts w:ascii="Arial" w:eastAsia="Times New Roman" w:hAnsi="Arial" w:cs="Arial"/>
          <w:b/>
          <w:bCs/>
          <w:sz w:val="24"/>
          <w:szCs w:val="24"/>
        </w:rPr>
        <w:t xml:space="preserve"> Порядок обжалования действий (бездействия)</w:t>
      </w:r>
    </w:p>
    <w:p w14:paraId="78761227" w14:textId="77777777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должностного лица, а также принимаемого им решения</w:t>
      </w:r>
    </w:p>
    <w:p w14:paraId="64A35914" w14:textId="77777777" w:rsidR="007A39F7" w:rsidRPr="009C6BE7" w:rsidRDefault="007A39F7" w:rsidP="009C6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6BE7">
        <w:rPr>
          <w:rFonts w:ascii="Arial" w:eastAsia="Times New Roman" w:hAnsi="Arial" w:cs="Arial"/>
          <w:b/>
          <w:bCs/>
          <w:sz w:val="24"/>
          <w:szCs w:val="24"/>
        </w:rPr>
        <w:t>при предоставлении муниципальной услуги</w:t>
      </w:r>
    </w:p>
    <w:p w14:paraId="1507D9CE" w14:textId="77777777" w:rsidR="009C6BE7" w:rsidRDefault="009C6BE7" w:rsidP="007A39F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9D384B" w14:textId="4876EA50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Администрации в досудебном и судебном порядке в соответствии с законодательством Российской Федерации.</w:t>
      </w:r>
    </w:p>
    <w:p w14:paraId="4F8581E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главе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» – при обжаловании действий (бездействия) специалистов Администрации.</w:t>
      </w:r>
    </w:p>
    <w:p w14:paraId="4FD4F03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администрацию сельского поселения</w:t>
      </w:r>
    </w:p>
    <w:p w14:paraId="370FD5B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5.4. Ответственный за прием жалоб специалист Администрации муниципального образования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 xml:space="preserve">». Почтовый, юридический адрес: 669317, Иркутская область, Боханский район, с. 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>, ул. Центральная,32. Телефон/факс: 89526288099. Адрес электронной почты администрации МО «</w:t>
      </w:r>
      <w:proofErr w:type="spellStart"/>
      <w:r w:rsidRPr="007A39F7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7A39F7">
        <w:rPr>
          <w:rFonts w:ascii="Arial" w:eastAsia="Times New Roman" w:hAnsi="Arial" w:cs="Arial"/>
          <w:sz w:val="24"/>
          <w:szCs w:val="24"/>
        </w:rPr>
        <w:t xml:space="preserve">» </w:t>
      </w:r>
      <w:hyperlink r:id="rId5" w:history="1">
        <w:r w:rsidRPr="007A39F7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sharalday</w:t>
        </w:r>
        <w:r w:rsidRPr="007A39F7">
          <w:rPr>
            <w:rStyle w:val="a4"/>
            <w:rFonts w:ascii="Arial" w:eastAsia="Times New Roman" w:hAnsi="Arial" w:cs="Arial"/>
            <w:sz w:val="24"/>
            <w:szCs w:val="24"/>
          </w:rPr>
          <w:t>@mail.ru</w:t>
        </w:r>
      </w:hyperlink>
      <w:r w:rsidRPr="007A39F7">
        <w:rPr>
          <w:rFonts w:ascii="Arial" w:eastAsia="Times New Roman" w:hAnsi="Arial" w:cs="Arial"/>
          <w:sz w:val="24"/>
          <w:szCs w:val="24"/>
        </w:rPr>
        <w:t>. График работы администрации поселения: понедельник, вторник, среда, четверг, пятница с 9.00 до 17.00 часов; обеденный перерыв с 13.00 до 14.00 часов; Выходные дни: суббота, воскресение и праздничные дни.</w:t>
      </w:r>
    </w:p>
    <w:p w14:paraId="758639E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5.5. Заявитель может обратиться с жалобой в том числе в следующих случаях:</w:t>
      </w:r>
    </w:p>
    <w:p w14:paraId="3969034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0CAF8E0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14:paraId="45E8E7E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14:paraId="131573B2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14:paraId="390420E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14:paraId="6E6FCC7B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5204873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2C41EA0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5.6. Жалоба должна содержать:</w:t>
      </w:r>
    </w:p>
    <w:p w14:paraId="08D7AB35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54CFC3E1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14:paraId="419A6E59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881D7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6CDFC6A8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5FD5061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14:paraId="0A58030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-не указана фамилия заявителя, направившего обращение;</w:t>
      </w:r>
    </w:p>
    <w:p w14:paraId="6D7875A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lastRenderedPageBreak/>
        <w:t>-не указан почтовый адрес, по которому должен быть направлен ответ;</w:t>
      </w:r>
    </w:p>
    <w:p w14:paraId="4147B47C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14:paraId="76E3C0E6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-текст письменного обращения не поддается прочтению;</w:t>
      </w:r>
    </w:p>
    <w:p w14:paraId="1A6C3F2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14:paraId="45C0727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14:paraId="02F5411D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- лицо, подавшее жалобу, обратилось с жалобой аналогичного содержания </w:t>
      </w:r>
      <w:proofErr w:type="gramStart"/>
      <w:r w:rsidRPr="007A39F7">
        <w:rPr>
          <w:rFonts w:ascii="Arial" w:eastAsia="Times New Roman" w:hAnsi="Arial" w:cs="Arial"/>
          <w:sz w:val="24"/>
          <w:szCs w:val="24"/>
        </w:rPr>
        <w:t>в суд</w:t>
      </w:r>
      <w:proofErr w:type="gramEnd"/>
      <w:r w:rsidRPr="007A39F7">
        <w:rPr>
          <w:rFonts w:ascii="Arial" w:eastAsia="Times New Roman" w:hAnsi="Arial" w:cs="Arial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14:paraId="15CFBA3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14:paraId="5D28CC05" w14:textId="11B689BE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5.8.</w:t>
      </w:r>
      <w:r w:rsidR="009C6BE7">
        <w:rPr>
          <w:rFonts w:ascii="Arial" w:eastAsia="Times New Roman" w:hAnsi="Arial" w:cs="Arial"/>
          <w:sz w:val="24"/>
          <w:szCs w:val="24"/>
        </w:rPr>
        <w:t xml:space="preserve"> </w:t>
      </w:r>
      <w:r w:rsidRPr="007A39F7">
        <w:rPr>
          <w:rFonts w:ascii="Arial" w:eastAsia="Times New Roman" w:hAnsi="Arial" w:cs="Arial"/>
          <w:sz w:val="24"/>
          <w:szCs w:val="24"/>
        </w:rPr>
        <w:t>Срок рассмотрения жалобы не должен превышать 15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127B11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14:paraId="6AC16797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14:paraId="18AFFA74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14:paraId="3227F6FA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14:paraId="423AAF8F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- отказывает в удовлетворении жалобы.</w:t>
      </w:r>
    </w:p>
    <w:p w14:paraId="606DD983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13E6B40" w14:textId="77777777" w:rsidR="007A39F7" w:rsidRPr="007A39F7" w:rsidRDefault="007A39F7" w:rsidP="009C6B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7A39F7">
        <w:rPr>
          <w:rFonts w:ascii="Arial" w:eastAsia="Times New Roman" w:hAnsi="Arial" w:cs="Arial"/>
          <w:sz w:val="24"/>
          <w:szCs w:val="24"/>
        </w:rPr>
        <w:t>жалоб</w:t>
      </w:r>
      <w:proofErr w:type="gramEnd"/>
      <w:r w:rsidRPr="007A39F7">
        <w:rPr>
          <w:rFonts w:ascii="Arial" w:eastAsia="Times New Roman" w:hAnsi="Arial" w:cs="Arial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0ADF243D" w14:textId="0338BDFF" w:rsidR="00D94E31" w:rsidRDefault="007A39F7" w:rsidP="00D94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9F7">
        <w:rPr>
          <w:rFonts w:ascii="Arial" w:eastAsia="Times New Roman" w:hAnsi="Arial" w:cs="Arial"/>
          <w:sz w:val="24"/>
          <w:szCs w:val="24"/>
        </w:rPr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</w:t>
      </w:r>
      <w:r w:rsidR="00D94E31">
        <w:rPr>
          <w:rFonts w:ascii="Arial" w:eastAsia="Times New Roman" w:hAnsi="Arial" w:cs="Arial"/>
          <w:sz w:val="24"/>
          <w:szCs w:val="24"/>
        </w:rPr>
        <w:t>дке.</w:t>
      </w:r>
    </w:p>
    <w:p w14:paraId="32DD961C" w14:textId="77777777" w:rsidR="00D94E31" w:rsidRDefault="00D94E31" w:rsidP="00D94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777BD9" w14:textId="77777777" w:rsidR="00D94E31" w:rsidRPr="00E56EF9" w:rsidRDefault="00D94E31" w:rsidP="00D94E3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 законом от 27.12.2019 № 472-ФЗ)</w:t>
      </w:r>
    </w:p>
    <w:p w14:paraId="7BD706D9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EF9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6" w:anchor="dst10011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7" w:anchor="dst10012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3</w:t>
        </w:r>
      </w:hyperlink>
      <w:r>
        <w:rPr>
          <w:rFonts w:ascii="Arial" w:hAnsi="Arial" w:cs="Arial"/>
          <w:color w:val="666699"/>
          <w:sz w:val="24"/>
          <w:szCs w:val="24"/>
          <w:u w:val="single"/>
        </w:rPr>
        <w:t>,</w:t>
      </w:r>
      <w:r w:rsidRPr="00E56EF9">
        <w:rPr>
          <w:rFonts w:ascii="Arial" w:hAnsi="Arial" w:cs="Arial"/>
          <w:color w:val="000000"/>
          <w:sz w:val="24"/>
          <w:szCs w:val="24"/>
        </w:rPr>
        <w:t> </w:t>
      </w:r>
      <w:hyperlink r:id="rId8" w:anchor="dst24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8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9" w:anchor="dst10012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и </w:t>
      </w:r>
      <w:hyperlink r:id="rId10" w:anchor="dst100132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032EBCEE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373"/>
      <w:bookmarkEnd w:id="0"/>
      <w:r w:rsidRPr="00E56EF9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3312A0F2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4"/>
      <w:bookmarkEnd w:id="1"/>
      <w:r w:rsidRPr="00E56EF9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6CB53D61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5"/>
      <w:bookmarkEnd w:id="2"/>
      <w:r w:rsidRPr="00E56EF9">
        <w:rPr>
          <w:rFonts w:ascii="Arial" w:hAnsi="Arial" w:cs="Arial"/>
          <w:color w:val="000000"/>
          <w:sz w:val="24"/>
          <w:szCs w:val="24"/>
        </w:rPr>
        <w:lastRenderedPageBreak/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00009E70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6"/>
      <w:bookmarkEnd w:id="3"/>
      <w:r w:rsidRPr="00E56EF9">
        <w:rPr>
          <w:rFonts w:ascii="Arial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32CAED41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7"/>
      <w:bookmarkEnd w:id="4"/>
      <w:r w:rsidRPr="00E56EF9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2DFCA3CB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8"/>
      <w:bookmarkEnd w:id="5"/>
      <w:r w:rsidRPr="00E56EF9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50246774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9"/>
      <w:bookmarkEnd w:id="6"/>
      <w:r w:rsidRPr="00E56EF9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1FA1BCA3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80"/>
      <w:bookmarkEnd w:id="7"/>
      <w:r w:rsidRPr="00E56EF9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1ACE777C" w14:textId="77777777" w:rsidR="00D94E31" w:rsidRPr="00E56EF9" w:rsidRDefault="00D94E31" w:rsidP="00D94E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1"/>
      <w:bookmarkEnd w:id="8"/>
      <w:r w:rsidRPr="00E56EF9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7DCA8159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1211A" w14:textId="77777777" w:rsidR="00D94E31" w:rsidRPr="00E56EF9" w:rsidRDefault="00D94E31" w:rsidP="00D94E3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Федеральными законами от 01.03.2020 № 35-ФЗ, от 31.07.2020 № 268-ФЗ)</w:t>
      </w:r>
    </w:p>
    <w:p w14:paraId="5DEFC054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  <w:sz w:val="24"/>
          <w:szCs w:val="24"/>
        </w:rPr>
        <w:t xml:space="preserve"> 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51B24735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  <w:sz w:val="24"/>
          <w:szCs w:val="24"/>
        </w:rPr>
        <w:t>.</w:t>
      </w:r>
    </w:p>
    <w:p w14:paraId="3F629D49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38DBFA" w14:textId="77777777" w:rsidR="00D94E31" w:rsidRPr="00E56EF9" w:rsidRDefault="00D94E31" w:rsidP="00D94E3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315BD339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E56EF9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anchor="dst100007" w:history="1">
        <w:r w:rsidRPr="00E56EF9">
          <w:rPr>
            <w:rStyle w:val="a4"/>
            <w:rFonts w:ascii="Arial" w:hAnsi="Arial" w:cs="Arial"/>
            <w:sz w:val="24"/>
            <w:szCs w:val="24"/>
          </w:rPr>
          <w:t>законодательством</w:t>
        </w:r>
      </w:hyperlink>
      <w:r w:rsidRPr="00E56EF9">
        <w:rPr>
          <w:rFonts w:ascii="Arial" w:hAnsi="Arial" w:cs="Arial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anchor="dst386" w:history="1">
        <w:r w:rsidRPr="00E56EF9">
          <w:rPr>
            <w:rStyle w:val="a4"/>
            <w:rFonts w:ascii="Arial" w:hAnsi="Arial" w:cs="Arial"/>
            <w:sz w:val="24"/>
            <w:szCs w:val="24"/>
          </w:rPr>
          <w:t>частью 18 статьи 14.1</w:t>
        </w:r>
      </w:hyperlink>
      <w:r w:rsidRPr="00E56EF9">
        <w:rPr>
          <w:rFonts w:ascii="Arial" w:hAnsi="Arial" w:cs="Arial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2AC2FD89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383"/>
      <w:bookmarkEnd w:id="9"/>
      <w:r w:rsidRPr="00E56EF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158543B8" w14:textId="77777777" w:rsidR="00D94E31" w:rsidRPr="00E56EF9" w:rsidRDefault="00D94E31" w:rsidP="00D94E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4"/>
      <w:bookmarkEnd w:id="10"/>
      <w:r w:rsidRPr="00E56EF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483A03E" w14:textId="77777777" w:rsidR="00D94E31" w:rsidRPr="00E56EF9" w:rsidRDefault="00D94E31" w:rsidP="00D94E3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00385"/>
      <w:bookmarkEnd w:id="11"/>
      <w:r w:rsidRPr="00E56EF9">
        <w:rPr>
          <w:rFonts w:ascii="Arial" w:hAnsi="Arial" w:cs="Arial"/>
          <w:sz w:val="24"/>
          <w:szCs w:val="24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09DB6B7" w14:textId="77777777" w:rsidR="00D94E31" w:rsidRPr="00D94E31" w:rsidRDefault="00D94E31" w:rsidP="00D94E31">
      <w:pPr>
        <w:ind w:firstLine="708"/>
        <w:rPr>
          <w:rFonts w:ascii="Arial" w:hAnsi="Arial" w:cs="Arial"/>
        </w:rPr>
      </w:pPr>
    </w:p>
    <w:sectPr w:rsidR="00D94E31" w:rsidRPr="00D94E31" w:rsidSect="007A39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F7"/>
    <w:rsid w:val="005A5007"/>
    <w:rsid w:val="007712D5"/>
    <w:rsid w:val="007A39F7"/>
    <w:rsid w:val="007C0C0C"/>
    <w:rsid w:val="009C6BE7"/>
    <w:rsid w:val="00B8405F"/>
    <w:rsid w:val="00C1040F"/>
    <w:rsid w:val="00D94E31"/>
    <w:rsid w:val="00DB7A28"/>
    <w:rsid w:val="00DD55C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4C69"/>
  <w15:chartTrackingRefBased/>
  <w15:docId w15:val="{E56CFA49-DE95-4005-A3FC-7E9C699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A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mailto:sharalday@mail.ru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hyperlink" Target="mailto:sharalday@mail.ru" TargetMode="Externa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8</cp:revision>
  <dcterms:created xsi:type="dcterms:W3CDTF">2021-04-14T01:43:00Z</dcterms:created>
  <dcterms:modified xsi:type="dcterms:W3CDTF">2021-04-19T05:08:00Z</dcterms:modified>
</cp:coreProperties>
</file>